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15"/>
        <w:ind w:left="2742" w:hanging="2022"/>
        <w:jc w:val="center"/>
        <w:spacing w:lineRule="auto" w:line="259" w:before="68"/>
      </w:pPr>
      <w:r>
        <w:t xml:space="preserve">Информация</w:t>
      </w:r>
      <w:r>
        <w:rPr>
          <w:spacing w:val="-4"/>
        </w:rPr>
        <w:t xml:space="preserve"> </w:t>
      </w:r>
      <w:r>
        <w:t xml:space="preserve">о</w:t>
      </w:r>
      <w:r>
        <w:rPr>
          <w:spacing w:val="-4"/>
        </w:rPr>
        <w:t xml:space="preserve"> </w:t>
      </w:r>
      <w:r>
        <w:t xml:space="preserve">численности</w:t>
      </w:r>
      <w:r>
        <w:rPr>
          <w:spacing w:val="-4"/>
        </w:rPr>
        <w:t xml:space="preserve"> </w:t>
      </w:r>
      <w:r>
        <w:t xml:space="preserve">обучающихся</w:t>
      </w:r>
      <w:r>
        <w:rPr>
          <w:spacing w:val="-4"/>
        </w:rPr>
        <w:t xml:space="preserve"> </w:t>
      </w:r>
      <w:r>
        <w:rPr>
          <w:spacing w:val="-6"/>
        </w:rPr>
        <w:t xml:space="preserve">в </w:t>
      </w:r>
      <w:r>
        <w:t xml:space="preserve">МБОУ «СШ </w:t>
      </w:r>
      <w:r>
        <w:t xml:space="preserve">№</w:t>
      </w:r>
      <w:r>
        <w:rPr>
          <w:spacing w:val="-5"/>
        </w:rPr>
        <w:t xml:space="preserve"> </w:t>
      </w:r>
      <w:r>
        <w:t xml:space="preserve">49</w:t>
      </w:r>
      <w:r>
        <w:rPr>
          <w:spacing w:val="-4"/>
        </w:rPr>
        <w:t xml:space="preserve"> </w:t>
      </w:r>
      <w:r>
        <w:t xml:space="preserve">»</w:t>
      </w:r>
      <w:r/>
    </w:p>
    <w:p>
      <w:pPr>
        <w:pStyle w:val="415"/>
        <w:ind w:left="2742" w:hanging="2022"/>
        <w:jc w:val="center"/>
        <w:spacing w:lineRule="auto" w:line="259" w:before="68"/>
      </w:pPr>
      <w:r>
        <w:t xml:space="preserve"> в 2024-2025 учебном году</w:t>
      </w:r>
      <w:r/>
    </w:p>
    <w:p>
      <w:pPr>
        <w:pStyle w:val="415"/>
        <w:rPr>
          <w:sz w:val="20"/>
        </w:rPr>
      </w:pPr>
      <w:r>
        <w:rPr>
          <w:sz w:val="20"/>
        </w:rPr>
      </w:r>
      <w:r/>
    </w:p>
    <w:p>
      <w:pPr>
        <w:pStyle w:val="415"/>
        <w:rPr>
          <w:sz w:val="20"/>
        </w:rPr>
      </w:pPr>
      <w:r>
        <w:rPr>
          <w:sz w:val="20"/>
        </w:rPr>
      </w:r>
      <w:r/>
    </w:p>
    <w:p>
      <w:pPr>
        <w:pStyle w:val="415"/>
        <w:spacing w:before="4"/>
        <w:rPr>
          <w:sz w:val="14"/>
        </w:rPr>
      </w:pPr>
      <w:r>
        <w:rPr>
          <w:sz w:val="14"/>
        </w:rPr>
      </w:r>
      <w:r/>
    </w:p>
    <w:tbl>
      <w:tblPr>
        <w:tblW w:w="0" w:type="auto"/>
        <w:tblInd w:w="119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94"/>
        <w:gridCol w:w="4394"/>
      </w:tblGrid>
      <w:tr>
        <w:trPr>
          <w:trHeight w:val="551"/>
        </w:trPr>
        <w:tc>
          <w:tcPr>
            <w:tcW w:w="4394" w:type="dxa"/>
            <w:textDirection w:val="lrTb"/>
            <w:noWrap w:val="false"/>
          </w:tcPr>
          <w:p>
            <w:pPr>
              <w:pStyle w:val="417"/>
              <w:ind w:right="222"/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Образовательная</w:t>
            </w:r>
            <w:r/>
          </w:p>
          <w:p>
            <w:pPr>
              <w:pStyle w:val="417"/>
              <w:ind w:right="223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программа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417"/>
              <w:ind w:left="228" w:right="225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 xml:space="preserve"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численность</w:t>
            </w:r>
            <w:r/>
          </w:p>
        </w:tc>
      </w:tr>
      <w:tr>
        <w:trPr>
          <w:trHeight w:val="275"/>
        </w:trPr>
        <w:tc>
          <w:tcPr>
            <w:tcW w:w="4394" w:type="dxa"/>
            <w:textDirection w:val="lrTb"/>
            <w:noWrap w:val="false"/>
          </w:tcPr>
          <w:p>
            <w:pPr>
              <w:pStyle w:val="417"/>
              <w:ind w:left="228" w:right="22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НОО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417"/>
              <w:ind w:right="22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255</w:t>
            </w:r>
            <w:r/>
          </w:p>
        </w:tc>
      </w:tr>
      <w:tr>
        <w:trPr>
          <w:trHeight w:val="277"/>
        </w:trPr>
        <w:tc>
          <w:tcPr>
            <w:tcW w:w="4394" w:type="dxa"/>
            <w:textDirection w:val="lrTb"/>
            <w:noWrap w:val="false"/>
          </w:tcPr>
          <w:p>
            <w:pPr>
              <w:pStyle w:val="417"/>
              <w:ind w:left="228" w:right="225"/>
              <w:spacing w:lineRule="exact" w:line="25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ООО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417"/>
              <w:ind w:right="221"/>
              <w:spacing w:lineRule="exact" w:line="25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301</w:t>
            </w:r>
            <w:r/>
          </w:p>
        </w:tc>
      </w:tr>
      <w:tr>
        <w:trPr>
          <w:trHeight w:val="275"/>
        </w:trPr>
        <w:tc>
          <w:tcPr>
            <w:tcW w:w="4394" w:type="dxa"/>
            <w:textDirection w:val="lrTb"/>
            <w:noWrap w:val="false"/>
          </w:tcPr>
          <w:p>
            <w:pPr>
              <w:pStyle w:val="417"/>
              <w:ind w:right="22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СОО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417"/>
              <w:ind w:right="22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21</w:t>
            </w:r>
            <w:r/>
          </w:p>
        </w:tc>
      </w:tr>
      <w:tr>
        <w:trPr>
          <w:trHeight w:val="292"/>
        </w:trPr>
        <w:tc>
          <w:tcPr>
            <w:tcW w:w="4394" w:type="dxa"/>
            <w:textDirection w:val="lrTb"/>
            <w:noWrap w:val="false"/>
          </w:tcPr>
          <w:p>
            <w:pPr>
              <w:pStyle w:val="417"/>
              <w:ind w:right="222"/>
              <w:spacing w:lineRule="exact" w:line="272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417"/>
              <w:ind w:right="219"/>
              <w:jc w:val="center"/>
              <w:spacing w:lineRule="exact" w:line="272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 xml:space="preserve">577</w:t>
            </w:r>
            <w:r/>
          </w:p>
        </w:tc>
      </w:tr>
    </w:tbl>
    <w:p>
      <w:r/>
    </w:p>
    <w:sectPr>
      <w:footnotePr/>
      <w:endnotePr/>
      <w:type w:val="continuous"/>
      <w:pgSz w:w="11910" w:h="16840" w:orient="portrait"/>
      <w:pgMar w:top="1040" w:right="860" w:bottom="280" w:left="148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en-US" w:bidi="ar-SA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widowControl w:val="o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4"/>
    <w:next w:val="414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1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4"/>
    <w:next w:val="414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1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4"/>
    <w:next w:val="414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1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4"/>
    <w:next w:val="414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1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4"/>
    <w:next w:val="414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1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4"/>
    <w:next w:val="414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1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4"/>
    <w:next w:val="414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1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4"/>
    <w:next w:val="414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1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4"/>
    <w:next w:val="414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11"/>
    <w:link w:val="27"/>
    <w:uiPriority w:val="9"/>
    <w:rPr>
      <w:rFonts w:ascii="Arial" w:hAnsi="Arial" w:cs="Arial" w:eastAsia="Arial"/>
      <w:i/>
      <w:iCs/>
      <w:sz w:val="21"/>
      <w:szCs w:val="21"/>
    </w:rPr>
  </w:style>
  <w:style w:type="table" w:styleId="3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14"/>
    <w:next w:val="414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11"/>
    <w:link w:val="32"/>
    <w:uiPriority w:val="10"/>
    <w:rPr>
      <w:sz w:val="48"/>
      <w:szCs w:val="48"/>
    </w:rPr>
  </w:style>
  <w:style w:type="paragraph" w:styleId="34">
    <w:name w:val="Subtitle"/>
    <w:basedOn w:val="414"/>
    <w:next w:val="414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11"/>
    <w:link w:val="34"/>
    <w:uiPriority w:val="11"/>
    <w:rPr>
      <w:sz w:val="24"/>
      <w:szCs w:val="24"/>
    </w:rPr>
  </w:style>
  <w:style w:type="paragraph" w:styleId="36">
    <w:name w:val="Quote"/>
    <w:basedOn w:val="414"/>
    <w:next w:val="414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4"/>
    <w:next w:val="414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4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11"/>
    <w:link w:val="40"/>
    <w:uiPriority w:val="99"/>
  </w:style>
  <w:style w:type="paragraph" w:styleId="42">
    <w:name w:val="Footer"/>
    <w:basedOn w:val="414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11"/>
    <w:link w:val="42"/>
    <w:uiPriority w:val="99"/>
  </w:style>
  <w:style w:type="paragraph" w:styleId="44">
    <w:name w:val="Caption"/>
    <w:basedOn w:val="414"/>
    <w:next w:val="41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4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11"/>
    <w:uiPriority w:val="99"/>
    <w:unhideWhenUsed/>
    <w:rPr>
      <w:vertAlign w:val="superscript"/>
    </w:rPr>
  </w:style>
  <w:style w:type="paragraph" w:styleId="176">
    <w:name w:val="endnote text"/>
    <w:basedOn w:val="414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11"/>
    <w:uiPriority w:val="99"/>
    <w:semiHidden/>
    <w:unhideWhenUsed/>
    <w:rPr>
      <w:vertAlign w:val="superscript"/>
    </w:rPr>
  </w:style>
  <w:style w:type="paragraph" w:styleId="179">
    <w:name w:val="toc 1"/>
    <w:basedOn w:val="414"/>
    <w:next w:val="41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4"/>
    <w:next w:val="41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4"/>
    <w:next w:val="41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4"/>
    <w:next w:val="41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4"/>
    <w:next w:val="41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4"/>
    <w:next w:val="41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4"/>
    <w:next w:val="41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4"/>
    <w:next w:val="41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4"/>
    <w:next w:val="41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character" w:styleId="411" w:default="1">
    <w:name w:val="Default Paragraph Font"/>
    <w:uiPriority w:val="1"/>
    <w:semiHidden/>
    <w:unhideWhenUsed/>
  </w:style>
  <w:style w:type="table" w:styleId="412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413" w:default="1">
    <w:name w:val="No List"/>
    <w:uiPriority w:val="99"/>
    <w:semiHidden/>
    <w:unhideWhenUsed/>
  </w:style>
  <w:style w:type="paragraph" w:styleId="414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415">
    <w:name w:val="Body Text"/>
    <w:basedOn w:val="414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</w:style>
  <w:style w:type="paragraph" w:styleId="416">
    <w:name w:val="List Paragraph"/>
    <w:basedOn w:val="414"/>
    <w:qFormat/>
    <w:uiPriority w:val="1"/>
    <w:rPr>
      <w:lang w:val="ru-RU" w:bidi="ar-SA" w:eastAsia="en-US"/>
    </w:rPr>
  </w:style>
  <w:style w:type="paragraph" w:styleId="417">
    <w:name w:val="Table Paragraph"/>
    <w:basedOn w:val="414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229"/>
      <w:jc w:val="center"/>
      <w:spacing w:lineRule="exact" w:line="256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1</cp:revision>
  <dcterms:created xsi:type="dcterms:W3CDTF">2024-12-10T06:29:35Z</dcterms:created>
  <dcterms:modified xsi:type="dcterms:W3CDTF">2024-12-10T06:33:04Z</dcterms:modified>
</cp:coreProperties>
</file>